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A890" w14:textId="77777777" w:rsidR="003D0E08" w:rsidRDefault="003D0E08" w:rsidP="003D0E08">
      <w:pPr>
        <w:jc w:val="center"/>
        <w:rPr>
          <w:rFonts w:ascii="Arial Unicode MS" w:eastAsia="Arial Unicode MS" w:hAnsi="Arial Unicode MS" w:cs="Arial Unicode MS"/>
          <w:b/>
          <w:color w:val="70AD47" w:themeColor="accent6"/>
          <w:sz w:val="28"/>
        </w:rPr>
      </w:pPr>
      <w:bookmarkStart w:id="0" w:name="_GoBack"/>
      <w:bookmarkEnd w:id="0"/>
      <w:r w:rsidRPr="0067534E">
        <w:rPr>
          <w:noProof/>
          <w:lang w:eastAsia="fr-FR" w:bidi="ar-SA"/>
        </w:rPr>
        <w:drawing>
          <wp:inline distT="0" distB="0" distL="0" distR="0" wp14:anchorId="1FC3A920" wp14:editId="1FC3A921">
            <wp:extent cx="2242868" cy="1079477"/>
            <wp:effectExtent l="0" t="0" r="5080" b="6985"/>
            <wp:docPr id="1" name="Image 1" descr="C:\Users\tlovisa\AppData\Local\Microsoft\Windows\INetCache\Content.Word\logo-grand-perigueux-quadri-sans-fond-2000x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ovisa\AppData\Local\Microsoft\Windows\INetCache\Content.Word\logo-grand-perigueux-quadri-sans-fond-2000x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73" cy="10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A891" w14:textId="77777777" w:rsidR="003D0E08" w:rsidRPr="006845C2" w:rsidRDefault="003D0E08" w:rsidP="003D0E08">
      <w:pPr>
        <w:jc w:val="center"/>
        <w:rPr>
          <w:rFonts w:ascii="Arial Unicode MS" w:eastAsia="Arial Unicode MS" w:hAnsi="Arial Unicode MS" w:cs="Arial Unicode MS"/>
        </w:rPr>
      </w:pPr>
    </w:p>
    <w:p w14:paraId="1FC3A892" w14:textId="77777777" w:rsidR="003D0E08" w:rsidRDefault="003D0E08" w:rsidP="003D0E08">
      <w:pPr>
        <w:jc w:val="center"/>
        <w:rPr>
          <w:rFonts w:ascii="Arial Unicode MS" w:eastAsia="Arial Unicode MS" w:hAnsi="Arial Unicode MS" w:cs="Arial Unicode MS"/>
          <w:b/>
        </w:rPr>
      </w:pPr>
      <w:r w:rsidRPr="006845C2">
        <w:rPr>
          <w:rFonts w:ascii="Arial Unicode MS" w:eastAsia="Arial Unicode MS" w:hAnsi="Arial Unicode MS" w:cs="Arial Unicode MS"/>
          <w:b/>
        </w:rPr>
        <w:t xml:space="preserve">CONSULTATION EN VUE D’INSTALLER DES EQUIPEMENTS </w:t>
      </w:r>
      <w:r w:rsidRPr="0068694F">
        <w:rPr>
          <w:rFonts w:ascii="Arial Unicode MS" w:eastAsia="Arial Unicode MS" w:hAnsi="Arial Unicode MS" w:cs="Arial Unicode MS"/>
          <w:b/>
          <w:u w:val="single"/>
        </w:rPr>
        <w:t>PHOTOVOLTAIQUES</w:t>
      </w:r>
      <w:r w:rsidRPr="006845C2">
        <w:rPr>
          <w:rFonts w:ascii="Arial Unicode MS" w:eastAsia="Arial Unicode MS" w:hAnsi="Arial Unicode MS" w:cs="Arial Unicode MS"/>
          <w:b/>
        </w:rPr>
        <w:t xml:space="preserve"> INDEPENDANTS SUR LE PATRIMOINE BATI ET NON BATI DE LA COMMUNAUTE D’AGGLOMERATION DU GRAND</w:t>
      </w:r>
      <w:r>
        <w:rPr>
          <w:rFonts w:ascii="Arial Unicode MS" w:eastAsia="Arial Unicode MS" w:hAnsi="Arial Unicode MS" w:cs="Arial Unicode MS"/>
          <w:b/>
        </w:rPr>
        <w:t xml:space="preserve"> PERIGUEUX</w:t>
      </w:r>
    </w:p>
    <w:p w14:paraId="1FC3A893" w14:textId="77777777" w:rsidR="003D0E08" w:rsidRDefault="003D0E08" w:rsidP="003D0E08">
      <w:pPr>
        <w:jc w:val="center"/>
        <w:rPr>
          <w:rFonts w:ascii="Arial Unicode MS" w:eastAsia="Arial Unicode MS" w:hAnsi="Arial Unicode MS" w:cs="Arial Unicode MS"/>
          <w:b/>
          <w:color w:val="70AD47" w:themeColor="accent6"/>
          <w:sz w:val="28"/>
        </w:rPr>
      </w:pPr>
    </w:p>
    <w:p w14:paraId="1FC3A894" w14:textId="77777777" w:rsidR="003D0E08" w:rsidRDefault="003D0E08" w:rsidP="003D0E08">
      <w:pPr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fr-FR" w:bidi="ar-SA"/>
        </w:rPr>
        <w:drawing>
          <wp:inline distT="0" distB="0" distL="0" distR="0" wp14:anchorId="1FC3A922" wp14:editId="1FC3A923">
            <wp:extent cx="5760720" cy="3416935"/>
            <wp:effectExtent l="19050" t="0" r="11430" b="9645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6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FC3A895" w14:textId="2C78C256" w:rsidR="003D0E08" w:rsidRPr="00AB6A23" w:rsidRDefault="00E760D0" w:rsidP="003D0E08">
      <w:pPr>
        <w:jc w:val="center"/>
        <w:rPr>
          <w:rFonts w:ascii="Arial Unicode MS" w:eastAsia="Arial Unicode MS" w:hAnsi="Arial Unicode MS" w:cs="Arial Unicode MS"/>
          <w:b/>
          <w:color w:val="70AD47" w:themeColor="accent6"/>
          <w:sz w:val="28"/>
        </w:rPr>
      </w:pPr>
      <w:r>
        <w:rPr>
          <w:rFonts w:ascii="Arial Unicode MS" w:eastAsia="Arial Unicode MS" w:hAnsi="Arial Unicode MS" w:cs="Arial Unicode MS"/>
          <w:b/>
          <w:color w:val="70AD47" w:themeColor="accent6"/>
          <w:sz w:val="28"/>
        </w:rPr>
        <w:t xml:space="preserve">ANNEXE </w:t>
      </w:r>
      <w:r w:rsidR="001F6662">
        <w:rPr>
          <w:rFonts w:ascii="Arial Unicode MS" w:eastAsia="Arial Unicode MS" w:hAnsi="Arial Unicode MS" w:cs="Arial Unicode MS"/>
          <w:b/>
          <w:color w:val="70AD47" w:themeColor="accent6"/>
          <w:sz w:val="28"/>
        </w:rPr>
        <w:t>II</w:t>
      </w:r>
      <w:r w:rsidR="003D0E08">
        <w:rPr>
          <w:rFonts w:ascii="Arial Unicode MS" w:eastAsia="Arial Unicode MS" w:hAnsi="Arial Unicode MS" w:cs="Arial Unicode MS"/>
          <w:b/>
          <w:color w:val="70AD47" w:themeColor="accent6"/>
          <w:sz w:val="28"/>
        </w:rPr>
        <w:t xml:space="preserve"> </w:t>
      </w:r>
      <w:r w:rsidR="00C92E88">
        <w:rPr>
          <w:rFonts w:ascii="Arial Unicode MS" w:eastAsia="Arial Unicode MS" w:hAnsi="Arial Unicode MS" w:cs="Arial Unicode MS"/>
          <w:b/>
          <w:color w:val="70AD47" w:themeColor="accent6"/>
          <w:sz w:val="28"/>
        </w:rPr>
        <w:t>–</w:t>
      </w:r>
      <w:r w:rsidR="003D0E08">
        <w:rPr>
          <w:rFonts w:ascii="Arial Unicode MS" w:eastAsia="Arial Unicode MS" w:hAnsi="Arial Unicode MS" w:cs="Arial Unicode MS"/>
          <w:b/>
          <w:color w:val="70AD47" w:themeColor="accent6"/>
          <w:sz w:val="28"/>
        </w:rPr>
        <w:t xml:space="preserve"> </w:t>
      </w:r>
      <w:r w:rsidR="00C92E88">
        <w:rPr>
          <w:rFonts w:ascii="Arial Unicode MS" w:eastAsia="Arial Unicode MS" w:hAnsi="Arial Unicode MS" w:cs="Arial Unicode MS"/>
          <w:b/>
          <w:color w:val="70AD47" w:themeColor="accent6"/>
          <w:sz w:val="28"/>
        </w:rPr>
        <w:t>FORMULAIRE DE CANDIDATURE</w:t>
      </w:r>
    </w:p>
    <w:p w14:paraId="1FC3A896" w14:textId="77777777" w:rsidR="003D0E08" w:rsidRDefault="003D0E08">
      <w:pPr>
        <w:suppressAutoHyphens w:val="0"/>
        <w:spacing w:after="160" w:line="259" w:lineRule="auto"/>
        <w:rPr>
          <w:rFonts w:ascii="Arial Unicode MS" w:eastAsia="Arial Unicode MS" w:hAnsi="Arial Unicode MS" w:cs="Arial Unicode MS"/>
          <w:b/>
          <w:u w:val="single"/>
        </w:rPr>
      </w:pPr>
    </w:p>
    <w:p w14:paraId="1FC3A897" w14:textId="77777777" w:rsidR="00020684" w:rsidRDefault="00020684">
      <w:pPr>
        <w:suppressAutoHyphens w:val="0"/>
        <w:spacing w:after="160" w:line="259" w:lineRule="auto"/>
        <w:rPr>
          <w:rFonts w:ascii="Verdana" w:hAnsi="Verdana" w:cs="Arial"/>
          <w:sz w:val="8"/>
          <w:szCs w:val="8"/>
        </w:rPr>
      </w:pPr>
    </w:p>
    <w:p w14:paraId="1FC3A898" w14:textId="77777777" w:rsidR="00FA39AD" w:rsidRDefault="00FA39AD" w:rsidP="00FA39AD">
      <w:pPr>
        <w:suppressAutoHyphens w:val="0"/>
        <w:spacing w:after="160" w:line="259" w:lineRule="auto"/>
      </w:pPr>
    </w:p>
    <w:p w14:paraId="1FC3A899" w14:textId="77777777" w:rsidR="00FA39AD" w:rsidRDefault="00FA39AD" w:rsidP="00FA39AD">
      <w:pPr>
        <w:suppressAutoHyphens w:val="0"/>
        <w:spacing w:after="160" w:line="259" w:lineRule="auto"/>
      </w:pPr>
    </w:p>
    <w:p w14:paraId="1FC3A89A" w14:textId="77777777" w:rsidR="00FA39AD" w:rsidRDefault="00FA39AD" w:rsidP="00FA39AD">
      <w:pPr>
        <w:suppressAutoHyphens w:val="0"/>
        <w:spacing w:after="160" w:line="259" w:lineRule="auto"/>
        <w:rPr>
          <w:rFonts w:cs="Mangal"/>
          <w:szCs w:val="18"/>
        </w:rPr>
      </w:pPr>
    </w:p>
    <w:p w14:paraId="1FC3A89B" w14:textId="77777777" w:rsidR="00935D1C" w:rsidRDefault="00935D1C" w:rsidP="00FA39AD">
      <w:pPr>
        <w:suppressAutoHyphens w:val="0"/>
        <w:spacing w:after="160" w:line="259" w:lineRule="auto"/>
        <w:rPr>
          <w:rFonts w:cs="Mangal"/>
          <w:szCs w:val="18"/>
        </w:rPr>
      </w:pPr>
    </w:p>
    <w:p w14:paraId="1FC3A89C" w14:textId="77777777" w:rsidR="00935D1C" w:rsidRDefault="00935D1C" w:rsidP="00FA39AD">
      <w:pPr>
        <w:suppressAutoHyphens w:val="0"/>
        <w:spacing w:after="160" w:line="259" w:lineRule="auto"/>
        <w:rPr>
          <w:rFonts w:cs="Mangal"/>
          <w:szCs w:val="18"/>
        </w:rPr>
      </w:pPr>
    </w:p>
    <w:p w14:paraId="1FC3A89D" w14:textId="541ABCA6" w:rsidR="00FA39AD" w:rsidRDefault="00082417" w:rsidP="00935D1C">
      <w:pPr>
        <w:suppressAutoHyphens w:val="0"/>
        <w:spacing w:after="160" w:line="259" w:lineRule="auto"/>
        <w:rPr>
          <w:rFonts w:ascii="Verdana" w:hAnsi="Verdana" w:cs="Arial"/>
          <w:b/>
          <w:sz w:val="8"/>
          <w:szCs w:val="8"/>
        </w:rPr>
      </w:pPr>
      <w:r>
        <w:rPr>
          <w:rFonts w:cs="Mangal"/>
          <w:szCs w:val="18"/>
        </w:rPr>
        <w:lastRenderedPageBreak/>
        <w:t>Ce formulaire de candidature</w:t>
      </w:r>
      <w:r w:rsidR="00935D1C">
        <w:rPr>
          <w:rFonts w:cs="Mangal"/>
          <w:szCs w:val="18"/>
        </w:rPr>
        <w:t xml:space="preserve"> est à remplir obligatoirement par le candidat. Ce dernier devra accompagner sa candidature d’un mémoire technique complet conformément aux demandes de l’appel à projet.</w:t>
      </w:r>
    </w:p>
    <w:p w14:paraId="1FC3A89E" w14:textId="77777777" w:rsidR="00FA39AD" w:rsidRDefault="00FA39AD" w:rsidP="003D0E08">
      <w:pPr>
        <w:spacing w:line="276" w:lineRule="auto"/>
        <w:jc w:val="center"/>
        <w:rPr>
          <w:rFonts w:ascii="Verdana" w:hAnsi="Verdana" w:cs="Arial"/>
          <w:b/>
          <w:sz w:val="8"/>
          <w:szCs w:val="8"/>
        </w:rPr>
      </w:pPr>
    </w:p>
    <w:p w14:paraId="1FC3A89F" w14:textId="77777777" w:rsidR="00FA39AD" w:rsidRDefault="00FA39AD" w:rsidP="003D0E08">
      <w:pPr>
        <w:spacing w:line="276" w:lineRule="auto"/>
        <w:jc w:val="center"/>
        <w:rPr>
          <w:rFonts w:ascii="Verdana" w:hAnsi="Verdana" w:cs="Arial"/>
          <w:b/>
          <w:sz w:val="8"/>
          <w:szCs w:val="8"/>
        </w:rPr>
      </w:pPr>
    </w:p>
    <w:p w14:paraId="1FC3A8A0" w14:textId="77777777" w:rsidR="00FA39AD" w:rsidRPr="00D77266" w:rsidRDefault="00FA39AD" w:rsidP="003D0E08">
      <w:pPr>
        <w:spacing w:line="276" w:lineRule="auto"/>
        <w:jc w:val="center"/>
        <w:rPr>
          <w:rFonts w:ascii="Verdana" w:hAnsi="Verdana" w:cs="Arial"/>
          <w:b/>
          <w:sz w:val="8"/>
          <w:szCs w:val="8"/>
        </w:rPr>
      </w:pPr>
    </w:p>
    <w:tbl>
      <w:tblPr>
        <w:tblW w:w="1037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6235"/>
      </w:tblGrid>
      <w:tr w:rsidR="003D0E08" w:rsidRPr="00FA39AD" w14:paraId="1FC3A8A2" w14:textId="77777777" w:rsidTr="00FA39AD">
        <w:trPr>
          <w:trHeight w:hRule="exact" w:val="577"/>
        </w:trPr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C3A8A1" w14:textId="77777777" w:rsidR="003D0E08" w:rsidRPr="00FA39AD" w:rsidRDefault="003D0E08" w:rsidP="00C01EEF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</w:rPr>
              <w:t>Typologie du projet</w:t>
            </w:r>
          </w:p>
        </w:tc>
      </w:tr>
      <w:tr w:rsidR="003D0E08" w:rsidRPr="00FA39AD" w14:paraId="1FC3A8A5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A3" w14:textId="77777777" w:rsidR="003D0E08" w:rsidRPr="00FA39AD" w:rsidRDefault="003D0E08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 xml:space="preserve">Adresse du site d’exploitation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A4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A8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A6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Usage principal du ou des bâtiments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A7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AB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A9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Surface totale des bâtiments en m²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AA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FC3A8AC" w14:textId="77777777" w:rsidR="00FA39AD" w:rsidRDefault="00FA39AD"/>
    <w:tbl>
      <w:tblPr>
        <w:tblW w:w="1037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6235"/>
      </w:tblGrid>
      <w:tr w:rsidR="003D0E08" w:rsidRPr="00FA39AD" w14:paraId="1FC3A8AE" w14:textId="77777777" w:rsidTr="00FA39AD">
        <w:trPr>
          <w:trHeight w:hRule="exact" w:val="511"/>
        </w:trPr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C3A8AD" w14:textId="77777777" w:rsidR="003D0E08" w:rsidRPr="00FA39AD" w:rsidRDefault="003D0E08" w:rsidP="00C01EEF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  <w:bCs/>
              </w:rPr>
              <w:t>Bureau d’études / Maître d’œuvre / Installateur envisagé</w:t>
            </w:r>
          </w:p>
        </w:tc>
      </w:tr>
      <w:tr w:rsidR="003D0E08" w:rsidRPr="00FA39AD" w14:paraId="1FC3A8B1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AF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Nom de l’installateur ou maître d’œuvre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B0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B4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B2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Adresse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B3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B7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B5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Téléphone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B6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BA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B8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B9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FC3A8BB" w14:textId="77777777" w:rsidR="00FA39AD" w:rsidRDefault="00FA39AD"/>
    <w:tbl>
      <w:tblPr>
        <w:tblW w:w="1037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6235"/>
      </w:tblGrid>
      <w:tr w:rsidR="003D0E08" w:rsidRPr="00FA39AD" w14:paraId="1FC3A8BD" w14:textId="77777777" w:rsidTr="00FA39AD">
        <w:trPr>
          <w:trHeight w:hRule="exact" w:val="542"/>
        </w:trPr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C3A8BC" w14:textId="77777777" w:rsidR="003D0E08" w:rsidRPr="00FA39AD" w:rsidRDefault="003D0E08" w:rsidP="00FA39A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  <w:bCs/>
              </w:rPr>
              <w:t xml:space="preserve">Calendrier </w:t>
            </w:r>
          </w:p>
        </w:tc>
      </w:tr>
      <w:tr w:rsidR="003D0E08" w:rsidRPr="00FA39AD" w14:paraId="1FC3A8C0" w14:textId="77777777" w:rsidTr="00FA39AD">
        <w:trPr>
          <w:cantSplit/>
          <w:trHeight w:val="397"/>
        </w:trPr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BE" w14:textId="77777777" w:rsidR="003D0E08" w:rsidRPr="00FA39AD" w:rsidRDefault="00FA39AD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Durée prévisionnelle des travaux </w:t>
            </w:r>
          </w:p>
        </w:tc>
        <w:tc>
          <w:tcPr>
            <w:tcW w:w="6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BF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C3" w14:textId="77777777" w:rsidTr="00AB4ECD">
        <w:trPr>
          <w:cantSplit/>
          <w:trHeight w:val="397"/>
        </w:trPr>
        <w:tc>
          <w:tcPr>
            <w:tcW w:w="41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3A8C1" w14:textId="77777777" w:rsidR="003D0E08" w:rsidRPr="00FA39AD" w:rsidRDefault="00FA39AD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Durée d’amortissement de l’investissement</w:t>
            </w:r>
          </w:p>
        </w:tc>
        <w:tc>
          <w:tcPr>
            <w:tcW w:w="6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3A8C2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B4ECD" w:rsidRPr="00FA39AD" w14:paraId="1FC3A8C6" w14:textId="77777777" w:rsidTr="00AB4ECD">
        <w:trPr>
          <w:cantSplit/>
          <w:trHeight w:val="397"/>
        </w:trPr>
        <w:tc>
          <w:tcPr>
            <w:tcW w:w="4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C4" w14:textId="77777777" w:rsidR="00AB4ECD" w:rsidRDefault="00AB4ECD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Durée d’occupation proposée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C5" w14:textId="77777777" w:rsidR="00AB4ECD" w:rsidRPr="00FA39AD" w:rsidRDefault="00AB4ECD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FC3A8C7" w14:textId="77777777" w:rsidR="00FA39AD" w:rsidRDefault="00FA39AD"/>
    <w:tbl>
      <w:tblPr>
        <w:tblW w:w="1037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6235"/>
      </w:tblGrid>
      <w:tr w:rsidR="003D0E08" w:rsidRPr="00FA39AD" w14:paraId="1FC3A8C9" w14:textId="77777777" w:rsidTr="00FA39AD">
        <w:trPr>
          <w:trHeight w:val="283"/>
        </w:trPr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C3A8C8" w14:textId="77777777" w:rsidR="003D0E08" w:rsidRPr="00FA39AD" w:rsidRDefault="003D0E08" w:rsidP="00C01EEF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  <w:bCs/>
              </w:rPr>
              <w:t xml:space="preserve">Descriptif technique de l’installation </w:t>
            </w:r>
          </w:p>
        </w:tc>
      </w:tr>
      <w:tr w:rsidR="00FA39AD" w:rsidRPr="00FA39AD" w14:paraId="1FC3A8CC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CA" w14:textId="77777777" w:rsidR="00FA39AD" w:rsidRPr="00FA39AD" w:rsidRDefault="00FA39AD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Type d’équipement photovoltaïque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CB" w14:textId="77777777" w:rsidR="00FA39AD" w:rsidRPr="00FA39AD" w:rsidRDefault="00FA39AD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CF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CD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Puissance installée (</w:t>
            </w:r>
            <w:proofErr w:type="spellStart"/>
            <w:r w:rsidRPr="00FA39AD">
              <w:rPr>
                <w:rFonts w:ascii="Arial Unicode MS" w:eastAsia="Arial Unicode MS" w:hAnsi="Arial Unicode MS" w:cs="Arial Unicode MS"/>
              </w:rPr>
              <w:t>kWc</w:t>
            </w:r>
            <w:proofErr w:type="spellEnd"/>
            <w:r w:rsidRPr="00FA39AD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CE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D2" w14:textId="77777777" w:rsidTr="00FA39AD">
        <w:trPr>
          <w:trHeight w:hRule="exact" w:val="3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D0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Surface installée (m2)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D1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D5" w14:textId="77777777" w:rsidTr="00FA39AD">
        <w:trPr>
          <w:trHeight w:hRule="exact" w:val="397"/>
        </w:trPr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D3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Production annuelle estimée (kWh/an)</w:t>
            </w:r>
          </w:p>
        </w:tc>
        <w:tc>
          <w:tcPr>
            <w:tcW w:w="6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D4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D8" w14:textId="77777777" w:rsidTr="00FA39AD">
        <w:trPr>
          <w:trHeight w:val="464"/>
        </w:trPr>
        <w:tc>
          <w:tcPr>
            <w:tcW w:w="4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D6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Consommations électriques annuelles du site ou des sites concernés (kWh/an)</w:t>
            </w:r>
          </w:p>
        </w:tc>
        <w:tc>
          <w:tcPr>
            <w:tcW w:w="6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D7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D0E08" w:rsidRPr="00FA39AD" w14:paraId="1FC3A8DC" w14:textId="77777777" w:rsidTr="00953271">
        <w:trPr>
          <w:trHeight w:hRule="exact" w:val="7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D9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Pilotage des consommations d’électricité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DA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 xml:space="preserve">□ Oui      □ Non           </w:t>
            </w:r>
          </w:p>
          <w:p w14:paraId="1FC3A8DB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Si oui, par quel moyen : …........................</w:t>
            </w:r>
          </w:p>
        </w:tc>
      </w:tr>
      <w:tr w:rsidR="003D0E08" w:rsidRPr="00FA39AD" w14:paraId="1FC3A8E0" w14:textId="77777777" w:rsidTr="00953271">
        <w:trPr>
          <w:trHeight w:hRule="exact" w:val="84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DD" w14:textId="77777777" w:rsidR="003D0E08" w:rsidRPr="00FA39AD" w:rsidRDefault="003D0E08" w:rsidP="00C01EEF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Mis en place d’un stockage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DE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□ Oui      □ Non           Si oui, quel type de technologie : .........................</w:t>
            </w:r>
          </w:p>
          <w:p w14:paraId="1FC3A8DF" w14:textId="77777777" w:rsidR="003D0E08" w:rsidRPr="00FA39AD" w:rsidRDefault="003D0E08" w:rsidP="00C01EEF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Quelle capacité du parc de batteries : ………………………………..</w:t>
            </w:r>
          </w:p>
        </w:tc>
      </w:tr>
    </w:tbl>
    <w:p w14:paraId="1FC3A8E1" w14:textId="77777777" w:rsidR="00FA39AD" w:rsidRDefault="00FA39AD"/>
    <w:p w14:paraId="1FC3A8E2" w14:textId="77777777" w:rsidR="00FA39AD" w:rsidRDefault="00FA39AD"/>
    <w:p w14:paraId="1FC3A8E3" w14:textId="77777777" w:rsidR="00FA39AD" w:rsidRDefault="00FA39AD"/>
    <w:p w14:paraId="1FC3A8E4" w14:textId="77777777" w:rsidR="00FA39AD" w:rsidRDefault="00FA39AD"/>
    <w:p w14:paraId="1FC3A8E5" w14:textId="77777777" w:rsidR="00FA39AD" w:rsidRDefault="00FA39AD"/>
    <w:p w14:paraId="1FC3A8E6" w14:textId="77777777" w:rsidR="00FA39AD" w:rsidRDefault="00FA39AD"/>
    <w:p w14:paraId="1FC3A8E7" w14:textId="77777777" w:rsidR="00FA39AD" w:rsidRDefault="00FA39AD"/>
    <w:p w14:paraId="1FC3A8E8" w14:textId="77777777" w:rsidR="00FA39AD" w:rsidRDefault="00FA39AD"/>
    <w:p w14:paraId="1FC3A8E9" w14:textId="77777777" w:rsidR="00FA39AD" w:rsidRDefault="00FA39AD"/>
    <w:p w14:paraId="1FC3A8EA" w14:textId="77777777" w:rsidR="00FA39AD" w:rsidRDefault="00FA39AD"/>
    <w:tbl>
      <w:tblPr>
        <w:tblW w:w="1037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FA39AD" w:rsidRPr="00FA39AD" w14:paraId="1FC3A8EC" w14:textId="77777777" w:rsidTr="00FA39AD">
        <w:trPr>
          <w:trHeight w:hRule="exact" w:val="510"/>
        </w:trPr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3A8EB" w14:textId="77777777" w:rsidR="00FA39AD" w:rsidRPr="00FA39AD" w:rsidRDefault="00FA39AD" w:rsidP="00FA39A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  <w:bCs/>
              </w:rPr>
              <w:t>Descriptif financier du projet</w:t>
            </w:r>
          </w:p>
        </w:tc>
      </w:tr>
      <w:tr w:rsidR="00FA39AD" w:rsidRPr="00FA39AD" w14:paraId="1FC3A8EF" w14:textId="77777777" w:rsidTr="0057556E">
        <w:trPr>
          <w:trHeight w:hRule="exact" w:val="14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ED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Coût des équipements photovoltaïques et de leur pose (modules, onduleurs, câblage, électricité AC/DC, protection) (€ 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EE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8F2" w14:textId="77777777" w:rsidTr="0057556E">
        <w:trPr>
          <w:trHeight w:hRule="exact" w:val="11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F0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 xml:space="preserve">Cout du système d’intégration ou des </w:t>
            </w:r>
            <w:proofErr w:type="spellStart"/>
            <w:r w:rsidRPr="00FA39AD">
              <w:rPr>
                <w:rFonts w:ascii="Arial Unicode MS" w:eastAsia="Arial Unicode MS" w:hAnsi="Arial Unicode MS" w:cs="Arial Unicode MS"/>
              </w:rPr>
              <w:t>ombrières</w:t>
            </w:r>
            <w:proofErr w:type="spellEnd"/>
            <w:r w:rsidRPr="00FA39AD">
              <w:rPr>
                <w:rFonts w:ascii="Arial Unicode MS" w:eastAsia="Arial Unicode MS" w:hAnsi="Arial Unicode MS" w:cs="Arial Unicode MS"/>
              </w:rPr>
              <w:t xml:space="preserve"> en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F1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8F5" w14:textId="77777777" w:rsidTr="0057556E">
        <w:trPr>
          <w:trHeight w:hRule="exact" w:val="11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F3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Cout des frais induits en toiture (renfort de charpente)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F4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8F8" w14:textId="77777777" w:rsidTr="0057556E">
        <w:trPr>
          <w:trHeight w:hRule="exact" w:val="9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F6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Coût du système de stockage éventuel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F7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8FB" w14:textId="77777777" w:rsidTr="0057556E">
        <w:trPr>
          <w:trHeight w:hRule="exact"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F9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Coût du raccordement au réseau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FA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8FE" w14:textId="77777777" w:rsidTr="0057556E">
        <w:trPr>
          <w:trHeight w:hRule="exact" w:val="10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FC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 xml:space="preserve">Cout de la maitrise d’œuvre (ingénierie, contrôle, SPS, </w:t>
            </w:r>
            <w:proofErr w:type="spellStart"/>
            <w:r w:rsidRPr="00FA39AD">
              <w:rPr>
                <w:rFonts w:ascii="Arial Unicode MS" w:eastAsia="Arial Unicode MS" w:hAnsi="Arial Unicode MS" w:cs="Arial Unicode MS"/>
              </w:rPr>
              <w:t>Consuel</w:t>
            </w:r>
            <w:proofErr w:type="spellEnd"/>
            <w:r w:rsidRPr="00FA39AD">
              <w:rPr>
                <w:rFonts w:ascii="Arial Unicode MS" w:eastAsia="Arial Unicode MS" w:hAnsi="Arial Unicode MS" w:cs="Arial Unicode MS"/>
              </w:rPr>
              <w:t>)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8FD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901" w14:textId="77777777" w:rsidTr="0057556E">
        <w:trPr>
          <w:trHeight w:hRule="exact" w:val="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8FF" w14:textId="0725EFD9" w:rsidR="00FA39AD" w:rsidRPr="00FA39AD" w:rsidRDefault="00FA39AD" w:rsidP="00EE120C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Redevance Annuel</w:t>
            </w:r>
            <w:r w:rsidR="00EE120C">
              <w:rPr>
                <w:rFonts w:ascii="Arial Unicode MS" w:eastAsia="Arial Unicode MS" w:hAnsi="Arial Unicode MS" w:cs="Arial Unicode MS"/>
              </w:rPr>
              <w:t>le</w:t>
            </w:r>
            <w:r w:rsidRPr="00FA39AD">
              <w:rPr>
                <w:rFonts w:ascii="Arial Unicode MS" w:eastAsia="Arial Unicode MS" w:hAnsi="Arial Unicode MS" w:cs="Arial Unicode MS"/>
              </w:rPr>
              <w:t xml:space="preserve"> pour occupation du domaine public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00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904" w14:textId="77777777" w:rsidTr="0057556E">
        <w:trPr>
          <w:trHeight w:hRule="exact"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02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Autre coût (à préciser)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03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907" w14:textId="77777777" w:rsidTr="0057556E">
        <w:trPr>
          <w:trHeight w:hRule="exact"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05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  <w:b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</w:rPr>
              <w:t>COUT TOTAL D’INVESTISSEMENT (€ HT)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06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90A" w14:textId="77777777" w:rsidTr="0057556E">
        <w:trPr>
          <w:trHeight w:hRule="exact"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08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09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90D" w14:textId="77777777" w:rsidTr="0057556E">
        <w:trPr>
          <w:trHeight w:hRule="exact"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0B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Coût annuel d'exploitation (€ TTC)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0C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A39AD" w:rsidRPr="00FA39AD" w14:paraId="1FC3A910" w14:textId="77777777" w:rsidTr="0057556E">
        <w:trPr>
          <w:trHeight w:hRule="exact" w:val="9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0E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Tarif d’achat d’électricité prévu (€/KWh) pour la vente au surplus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0F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FC3A911" w14:textId="77777777" w:rsidR="00DF7C48" w:rsidRDefault="00DF7C48"/>
    <w:p w14:paraId="1FC3A912" w14:textId="77777777" w:rsidR="00DF7C48" w:rsidRDefault="00DF7C48"/>
    <w:p w14:paraId="1FC3A913" w14:textId="77777777" w:rsidR="00DF7C48" w:rsidRDefault="00DF7C48"/>
    <w:tbl>
      <w:tblPr>
        <w:tblW w:w="1037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6235"/>
      </w:tblGrid>
      <w:tr w:rsidR="00FA39AD" w:rsidRPr="00FA39AD" w14:paraId="1FC3A915" w14:textId="77777777" w:rsidTr="00FA39AD">
        <w:trPr>
          <w:trHeight w:hRule="exact" w:val="510"/>
        </w:trPr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3A914" w14:textId="77777777" w:rsidR="00FA39AD" w:rsidRPr="00FA39AD" w:rsidRDefault="00FA39AD" w:rsidP="00FA39A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A39AD">
              <w:rPr>
                <w:rFonts w:ascii="Arial Unicode MS" w:eastAsia="Arial Unicode MS" w:hAnsi="Arial Unicode MS" w:cs="Arial Unicode MS"/>
                <w:b/>
              </w:rPr>
              <w:t>Caractéristiques architectures</w:t>
            </w:r>
          </w:p>
        </w:tc>
      </w:tr>
      <w:tr w:rsidR="00FA39AD" w:rsidRPr="00FA39AD" w14:paraId="1FC3A918" w14:textId="77777777" w:rsidTr="00FA39AD">
        <w:trPr>
          <w:trHeight w:hRule="exact" w:val="51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16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Nature de l’intégration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17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 xml:space="preserve">□ Intégration au bâti  □ </w:t>
            </w:r>
            <w:proofErr w:type="spellStart"/>
            <w:r w:rsidRPr="00FA39AD">
              <w:rPr>
                <w:rFonts w:ascii="Arial Unicode MS" w:eastAsia="Arial Unicode MS" w:hAnsi="Arial Unicode MS" w:cs="Arial Unicode MS"/>
              </w:rPr>
              <w:t>Sur-imposition</w:t>
            </w:r>
            <w:proofErr w:type="spellEnd"/>
            <w:r w:rsidRPr="00FA39AD">
              <w:rPr>
                <w:rFonts w:ascii="Arial Unicode MS" w:eastAsia="Arial Unicode MS" w:hAnsi="Arial Unicode MS" w:cs="Arial Unicode MS"/>
              </w:rPr>
              <w:t xml:space="preserve">   □ Installation au sol</w:t>
            </w:r>
          </w:p>
        </w:tc>
      </w:tr>
      <w:tr w:rsidR="00FA39AD" w:rsidRPr="00FA39AD" w14:paraId="1FC3A91B" w14:textId="77777777" w:rsidTr="00FA39AD">
        <w:trPr>
          <w:trHeight w:hRule="exact" w:val="51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A919" w14:textId="77777777" w:rsidR="00FA39AD" w:rsidRPr="00FA39AD" w:rsidRDefault="00FA39AD" w:rsidP="00FA39A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>Implantation proposée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A91A" w14:textId="77777777" w:rsidR="00FA39AD" w:rsidRPr="00FA39AD" w:rsidRDefault="00FA39AD" w:rsidP="00FA39AD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FA39AD">
              <w:rPr>
                <w:rFonts w:ascii="Arial Unicode MS" w:eastAsia="Arial Unicode MS" w:hAnsi="Arial Unicode MS" w:cs="Arial Unicode MS"/>
              </w:rPr>
              <w:t xml:space="preserve">□ Toiture  □ Murale (bardage)  □ Brise-soleil  □ </w:t>
            </w:r>
            <w:proofErr w:type="spellStart"/>
            <w:r w:rsidRPr="00FA39AD">
              <w:rPr>
                <w:rFonts w:ascii="Arial Unicode MS" w:eastAsia="Arial Unicode MS" w:hAnsi="Arial Unicode MS" w:cs="Arial Unicode MS"/>
              </w:rPr>
              <w:t>Ombrières</w:t>
            </w:r>
            <w:proofErr w:type="spellEnd"/>
            <w:r w:rsidRPr="00FA39AD">
              <w:rPr>
                <w:rFonts w:ascii="Arial Unicode MS" w:eastAsia="Arial Unicode MS" w:hAnsi="Arial Unicode MS" w:cs="Arial Unicode MS"/>
              </w:rPr>
              <w:t xml:space="preserve">  □ Autres</w:t>
            </w:r>
          </w:p>
        </w:tc>
      </w:tr>
    </w:tbl>
    <w:p w14:paraId="1FC3A91C" w14:textId="77777777" w:rsidR="003D0E08" w:rsidRDefault="003D0E08" w:rsidP="003D0E08">
      <w:pPr>
        <w:spacing w:line="276" w:lineRule="auto"/>
        <w:rPr>
          <w:rFonts w:ascii="Verdana" w:hAnsi="Verdana" w:cs="Arial"/>
          <w:sz w:val="12"/>
          <w:szCs w:val="12"/>
        </w:rPr>
      </w:pPr>
    </w:p>
    <w:p w14:paraId="72D29B2D" w14:textId="6B8C4206" w:rsidR="00690707" w:rsidRDefault="00690707" w:rsidP="003D0E08">
      <w:pPr>
        <w:spacing w:line="276" w:lineRule="auto"/>
        <w:rPr>
          <w:rFonts w:ascii="Verdana" w:hAnsi="Verdana" w:cs="Arial"/>
          <w:sz w:val="12"/>
          <w:szCs w:val="12"/>
        </w:rPr>
      </w:pPr>
    </w:p>
    <w:p w14:paraId="56148056" w14:textId="77777777" w:rsidR="00690707" w:rsidRDefault="00690707" w:rsidP="003D0E08">
      <w:pPr>
        <w:spacing w:line="276" w:lineRule="auto"/>
        <w:rPr>
          <w:rFonts w:ascii="Verdana" w:hAnsi="Verdana" w:cs="Arial"/>
          <w:sz w:val="12"/>
          <w:szCs w:val="12"/>
        </w:rPr>
      </w:pPr>
    </w:p>
    <w:p w14:paraId="35000611" w14:textId="77777777" w:rsidR="00690707" w:rsidRPr="00D77266" w:rsidRDefault="00690707" w:rsidP="003D0E08">
      <w:pPr>
        <w:spacing w:line="276" w:lineRule="auto"/>
        <w:rPr>
          <w:rFonts w:ascii="Verdana" w:hAnsi="Verdana" w:cs="Arial"/>
          <w:sz w:val="12"/>
          <w:szCs w:val="12"/>
        </w:rPr>
      </w:pPr>
    </w:p>
    <w:tbl>
      <w:tblPr>
        <w:tblW w:w="1014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469"/>
      </w:tblGrid>
      <w:tr w:rsidR="00690707" w:rsidRPr="00FA39AD" w14:paraId="5B73EAE7" w14:textId="77777777" w:rsidTr="00690707">
        <w:trPr>
          <w:trHeight w:hRule="exact" w:val="597"/>
        </w:trPr>
        <w:tc>
          <w:tcPr>
            <w:tcW w:w="10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D3C686" w14:textId="5DB752AD" w:rsidR="00690707" w:rsidRPr="00FA39AD" w:rsidRDefault="00690707" w:rsidP="00690707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lastRenderedPageBreak/>
              <w:t>Risques de l’installation</w:t>
            </w:r>
          </w:p>
        </w:tc>
      </w:tr>
      <w:tr w:rsidR="00690707" w:rsidRPr="00FA39AD" w14:paraId="1A939922" w14:textId="77777777" w:rsidTr="00EE120C">
        <w:trPr>
          <w:trHeight w:hRule="exact" w:val="15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9329" w14:textId="3E8965DF" w:rsidR="00690707" w:rsidRPr="00562013" w:rsidRDefault="00562013" w:rsidP="0056201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562013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Type de </w:t>
            </w:r>
            <w:r w:rsidR="00EE120C">
              <w:rPr>
                <w:rFonts w:ascii="Arial Unicode MS" w:eastAsia="Arial Unicode MS" w:hAnsi="Arial Unicode MS" w:cs="Arial Unicode MS"/>
                <w:b/>
                <w:sz w:val="22"/>
              </w:rPr>
              <w:t>risque (</w:t>
            </w:r>
            <w:r w:rsidR="00EE120C" w:rsidRPr="00EE120C">
              <w:rPr>
                <w:rFonts w:ascii="Arial Unicode MS" w:eastAsia="Arial Unicode MS" w:hAnsi="Arial Unicode MS" w:cs="Arial Unicode MS"/>
                <w:i/>
              </w:rPr>
              <w:t>exemple : Incendie, électrocution…)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158DE" w14:textId="197428D3" w:rsidR="00690707" w:rsidRPr="00562013" w:rsidRDefault="00562013" w:rsidP="0056201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562013">
              <w:rPr>
                <w:rFonts w:ascii="Arial Unicode MS" w:eastAsia="Arial Unicode MS" w:hAnsi="Arial Unicode MS" w:cs="Arial Unicode MS"/>
                <w:b/>
                <w:sz w:val="22"/>
              </w:rPr>
              <w:t>Degré de risque</w:t>
            </w:r>
            <w:r w:rsidR="006252B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(</w:t>
            </w:r>
            <w:r w:rsidR="006252B1" w:rsidRPr="006252B1">
              <w:rPr>
                <w:rFonts w:ascii="Arial Unicode MS" w:eastAsia="Arial Unicode MS" w:hAnsi="Arial Unicode MS" w:cs="Arial Unicode MS"/>
                <w:i/>
              </w:rPr>
              <w:t>Faible/Moyen/Elevé</w:t>
            </w:r>
            <w:r w:rsidR="006252B1">
              <w:rPr>
                <w:rFonts w:ascii="Arial Unicode MS" w:eastAsia="Arial Unicode MS" w:hAnsi="Arial Unicode MS" w:cs="Arial Unicode MS"/>
                <w:b/>
                <w:sz w:val="22"/>
              </w:rPr>
              <w:t>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4D50" w14:textId="5379981E" w:rsidR="00690707" w:rsidRPr="00562013" w:rsidRDefault="00562013" w:rsidP="0056201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562013">
              <w:rPr>
                <w:rFonts w:ascii="Arial Unicode MS" w:eastAsia="Arial Unicode MS" w:hAnsi="Arial Unicode MS" w:cs="Arial Unicode MS"/>
                <w:b/>
                <w:sz w:val="22"/>
              </w:rPr>
              <w:t>Solutions proposées pour minimiser le risque ou le supprimer</w:t>
            </w:r>
          </w:p>
        </w:tc>
      </w:tr>
      <w:tr w:rsidR="00690707" w:rsidRPr="00FA39AD" w14:paraId="1D6B3730" w14:textId="77777777" w:rsidTr="00EE120C">
        <w:trPr>
          <w:trHeight w:hRule="exact"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6122" w14:textId="3815F7BA" w:rsidR="00690707" w:rsidRPr="00FA39AD" w:rsidRDefault="00690707" w:rsidP="001449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DA295" w14:textId="77777777" w:rsidR="00690707" w:rsidRDefault="00690707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0D2D" w14:textId="474EF0F8" w:rsidR="00690707" w:rsidRPr="00FA39AD" w:rsidRDefault="00690707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62013" w:rsidRPr="00FA39AD" w14:paraId="2FB9029C" w14:textId="77777777" w:rsidTr="00EE120C">
        <w:trPr>
          <w:trHeight w:hRule="exact"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237C" w14:textId="3DCD5AA2" w:rsidR="00562013" w:rsidRDefault="00562013" w:rsidP="001449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0C30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537F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62013" w:rsidRPr="00FA39AD" w14:paraId="52C6ADF9" w14:textId="77777777" w:rsidTr="00EE120C">
        <w:trPr>
          <w:trHeight w:hRule="exact"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E304" w14:textId="0A1ADE4F" w:rsidR="00562013" w:rsidRDefault="00562013" w:rsidP="001449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0D0E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D4FB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62013" w:rsidRPr="00FA39AD" w14:paraId="2E0CDF8E" w14:textId="77777777" w:rsidTr="00EE120C">
        <w:trPr>
          <w:trHeight w:hRule="exact"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97C4" w14:textId="77777777" w:rsidR="00562013" w:rsidRDefault="00562013" w:rsidP="001449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732C3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46B7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62013" w:rsidRPr="00FA39AD" w14:paraId="2905EF8E" w14:textId="77777777" w:rsidTr="00EE120C">
        <w:trPr>
          <w:trHeight w:hRule="exact" w:val="5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14D7" w14:textId="77777777" w:rsidR="00562013" w:rsidRDefault="00562013" w:rsidP="001449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562C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9634" w14:textId="77777777" w:rsidR="00562013" w:rsidRDefault="00562013" w:rsidP="001449A4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FC3A91D" w14:textId="77777777" w:rsidR="003D0E08" w:rsidRPr="00696DC9" w:rsidRDefault="003D0E08" w:rsidP="003D0E08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1FC3A91E" w14:textId="77777777" w:rsidR="003D0E08" w:rsidRPr="00696DC9" w:rsidRDefault="003D0E08" w:rsidP="003D0E08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1FC3A91F" w14:textId="77777777" w:rsidR="00B62378" w:rsidRDefault="00B62378"/>
    <w:sectPr w:rsidR="00B6237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A926" w14:textId="77777777" w:rsidR="00092BBB" w:rsidRDefault="00092BBB" w:rsidP="00FA39AD">
      <w:r>
        <w:separator/>
      </w:r>
    </w:p>
  </w:endnote>
  <w:endnote w:type="continuationSeparator" w:id="0">
    <w:p w14:paraId="1FC3A927" w14:textId="77777777" w:rsidR="00092BBB" w:rsidRDefault="00092BBB" w:rsidP="00F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A928" w14:textId="4D1C0994" w:rsidR="00FA39AD" w:rsidRPr="00FA39AD" w:rsidRDefault="006C0CBC" w:rsidP="00FA39AD">
    <w:pPr>
      <w:tabs>
        <w:tab w:val="center" w:pos="4550"/>
        <w:tab w:val="left" w:pos="5818"/>
      </w:tabs>
      <w:ind w:right="260"/>
      <w:jc w:val="right"/>
      <w:rPr>
        <w:color w:val="70AD47" w:themeColor="accent6"/>
        <w:sz w:val="24"/>
        <w:szCs w:val="24"/>
      </w:rPr>
    </w:pPr>
    <w:r>
      <w:rPr>
        <w:b/>
        <w:color w:val="70AD47" w:themeColor="accent6"/>
        <w:spacing w:val="60"/>
        <w:szCs w:val="24"/>
      </w:rPr>
      <w:t>FORMULAIRE DE CANDIDATURE</w:t>
    </w:r>
    <w:r w:rsidR="00FA39AD" w:rsidRPr="001A26F3">
      <w:rPr>
        <w:color w:val="70AD47" w:themeColor="accent6"/>
        <w:spacing w:val="60"/>
        <w:szCs w:val="24"/>
      </w:rPr>
      <w:t>– EQUIPEMENTS PHOTOVOLTAIQUE</w:t>
    </w:r>
    <w:r w:rsidR="00FA39AD">
      <w:rPr>
        <w:color w:val="70AD47" w:themeColor="accent6"/>
        <w:spacing w:val="60"/>
        <w:szCs w:val="24"/>
      </w:rPr>
      <w:t>S</w:t>
    </w:r>
    <w:r w:rsidR="00FA39AD" w:rsidRPr="001A26F3">
      <w:rPr>
        <w:color w:val="70AD47" w:themeColor="accent6"/>
        <w:sz w:val="24"/>
        <w:szCs w:val="24"/>
      </w:rPr>
      <w:t>|</w:t>
    </w:r>
    <w:r w:rsidR="00FA39AD" w:rsidRPr="001A26F3">
      <w:rPr>
        <w:color w:val="70AD47" w:themeColor="accent6"/>
        <w:spacing w:val="60"/>
        <w:szCs w:val="24"/>
      </w:rPr>
      <w:t xml:space="preserve"> </w:t>
    </w:r>
    <w:r w:rsidR="00FA39AD" w:rsidRPr="001A26F3">
      <w:rPr>
        <w:color w:val="70AD47" w:themeColor="accent6"/>
        <w:spacing w:val="60"/>
        <w:sz w:val="24"/>
        <w:szCs w:val="24"/>
      </w:rPr>
      <w:t>Page</w:t>
    </w:r>
    <w:r w:rsidR="00FA39AD" w:rsidRPr="001A26F3">
      <w:rPr>
        <w:color w:val="70AD47" w:themeColor="accent6"/>
        <w:sz w:val="24"/>
        <w:szCs w:val="24"/>
      </w:rPr>
      <w:t xml:space="preserve"> </w:t>
    </w:r>
    <w:r w:rsidR="00FA39AD" w:rsidRPr="001A26F3">
      <w:rPr>
        <w:color w:val="70AD47" w:themeColor="accent6"/>
        <w:sz w:val="24"/>
        <w:szCs w:val="24"/>
      </w:rPr>
      <w:fldChar w:fldCharType="begin"/>
    </w:r>
    <w:r w:rsidR="00FA39AD" w:rsidRPr="001A26F3">
      <w:rPr>
        <w:color w:val="70AD47" w:themeColor="accent6"/>
        <w:sz w:val="24"/>
        <w:szCs w:val="24"/>
      </w:rPr>
      <w:instrText>PAGE   \* MERGEFORMAT</w:instrText>
    </w:r>
    <w:r w:rsidR="00FA39AD" w:rsidRPr="001A26F3">
      <w:rPr>
        <w:color w:val="70AD47" w:themeColor="accent6"/>
        <w:sz w:val="24"/>
        <w:szCs w:val="24"/>
      </w:rPr>
      <w:fldChar w:fldCharType="separate"/>
    </w:r>
    <w:r w:rsidR="00A210E7">
      <w:rPr>
        <w:noProof/>
        <w:color w:val="70AD47" w:themeColor="accent6"/>
        <w:sz w:val="24"/>
        <w:szCs w:val="24"/>
      </w:rPr>
      <w:t>3</w:t>
    </w:r>
    <w:r w:rsidR="00FA39AD" w:rsidRPr="001A26F3">
      <w:rPr>
        <w:color w:val="70AD47" w:themeColor="accent6"/>
        <w:sz w:val="24"/>
        <w:szCs w:val="24"/>
      </w:rPr>
      <w:fldChar w:fldCharType="end"/>
    </w:r>
    <w:r w:rsidR="00FA39AD" w:rsidRPr="001A26F3">
      <w:rPr>
        <w:color w:val="70AD47" w:themeColor="accent6"/>
        <w:sz w:val="24"/>
        <w:szCs w:val="24"/>
      </w:rPr>
      <w:t xml:space="preserve"> | </w:t>
    </w:r>
    <w:r w:rsidR="00FA39AD" w:rsidRPr="001A26F3">
      <w:rPr>
        <w:color w:val="70AD47" w:themeColor="accent6"/>
        <w:sz w:val="24"/>
        <w:szCs w:val="24"/>
      </w:rPr>
      <w:fldChar w:fldCharType="begin"/>
    </w:r>
    <w:r w:rsidR="00FA39AD" w:rsidRPr="001A26F3">
      <w:rPr>
        <w:color w:val="70AD47" w:themeColor="accent6"/>
        <w:sz w:val="24"/>
        <w:szCs w:val="24"/>
      </w:rPr>
      <w:instrText>NUMPAGES  \* Arabic  \* MERGEFORMAT</w:instrText>
    </w:r>
    <w:r w:rsidR="00FA39AD" w:rsidRPr="001A26F3">
      <w:rPr>
        <w:color w:val="70AD47" w:themeColor="accent6"/>
        <w:sz w:val="24"/>
        <w:szCs w:val="24"/>
      </w:rPr>
      <w:fldChar w:fldCharType="separate"/>
    </w:r>
    <w:r w:rsidR="00A210E7">
      <w:rPr>
        <w:noProof/>
        <w:color w:val="70AD47" w:themeColor="accent6"/>
        <w:sz w:val="24"/>
        <w:szCs w:val="24"/>
      </w:rPr>
      <w:t>4</w:t>
    </w:r>
    <w:r w:rsidR="00FA39AD" w:rsidRPr="001A26F3">
      <w:rPr>
        <w:color w:val="70AD47" w:themeColor="accent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A924" w14:textId="77777777" w:rsidR="00092BBB" w:rsidRDefault="00092BBB" w:rsidP="00FA39AD">
      <w:r>
        <w:separator/>
      </w:r>
    </w:p>
  </w:footnote>
  <w:footnote w:type="continuationSeparator" w:id="0">
    <w:p w14:paraId="1FC3A925" w14:textId="77777777" w:rsidR="00092BBB" w:rsidRDefault="00092BBB" w:rsidP="00FA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8"/>
    <w:rsid w:val="00020684"/>
    <w:rsid w:val="0002172D"/>
    <w:rsid w:val="00082417"/>
    <w:rsid w:val="00092BBB"/>
    <w:rsid w:val="001F6662"/>
    <w:rsid w:val="003D0E08"/>
    <w:rsid w:val="003D3FAF"/>
    <w:rsid w:val="004C1BBC"/>
    <w:rsid w:val="00562013"/>
    <w:rsid w:val="0057556E"/>
    <w:rsid w:val="006252B1"/>
    <w:rsid w:val="00690707"/>
    <w:rsid w:val="006C0CBC"/>
    <w:rsid w:val="006C1C9D"/>
    <w:rsid w:val="00935D1C"/>
    <w:rsid w:val="00953271"/>
    <w:rsid w:val="00A210E7"/>
    <w:rsid w:val="00AB4ECD"/>
    <w:rsid w:val="00B62378"/>
    <w:rsid w:val="00C92E88"/>
    <w:rsid w:val="00DF7C48"/>
    <w:rsid w:val="00E760D0"/>
    <w:rsid w:val="00E93629"/>
    <w:rsid w:val="00EE120C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A890"/>
  <w15:chartTrackingRefBased/>
  <w15:docId w15:val="{EDA0FC39-8B56-472F-BF1F-D0FF2D00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0E08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A39A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A39A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A39A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A39AD"/>
    <w:rPr>
      <w:rFonts w:ascii="Times New Roman" w:eastAsia="Times New Roman" w:hAnsi="Times New Roman" w:cs="Mangal"/>
      <w:sz w:val="20"/>
      <w:szCs w:val="18"/>
      <w:lang w:eastAsia="zh-CN" w:bidi="hi-IN"/>
    </w:rPr>
  </w:style>
  <w:style w:type="table" w:styleId="Grilledutableau">
    <w:name w:val="Table Grid"/>
    <w:basedOn w:val="TableauNormal"/>
    <w:uiPriority w:val="39"/>
    <w:rsid w:val="00F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9F981F2ACC5A8E4C8C91B2EDBC47058C" ma:contentTypeVersion="16" ma:contentTypeDescription="Bibliothèque des espaces dédiés" ma:contentTypeScope="" ma:versionID="f11d20fe55f3a59557f2aae17bfb562c">
  <xsd:schema xmlns:xsd="http://www.w3.org/2001/XMLSchema" xmlns:xs="http://www.w3.org/2001/XMLSchema" xmlns:p="http://schemas.microsoft.com/office/2006/metadata/properties" xmlns:ns2="e3dca99a-912a-4dbd-9097-17df5de56eef" targetNamespace="http://schemas.microsoft.com/office/2006/metadata/properties" ma:root="true" ma:fieldsID="73effe846cf7af453d9f1b773bb469d6" ns2:_="">
    <xsd:import namespace="e3dca99a-912a-4dbd-9097-17df5de56eef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  <xsd:element ref="ns2:An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ca99a-912a-4dbd-9097-17df5de56eef" elementFormDefault="qualified">
    <xsd:import namespace="http://schemas.microsoft.com/office/2006/documentManagement/types"/>
    <xsd:import namespace="http://schemas.microsoft.com/office/infopath/2007/PartnerControls"/>
    <xsd:element name="yes_NatureDocument" ma:index="2" nillable="true" ma:displayName="Nature de document" ma:internalName="yes_NatureDocument">
      <xsd:simpleType>
        <xsd:restriction base="dms:Unknown"/>
      </xsd:simpleType>
    </xsd:element>
    <xsd:element name="yes_Origine" ma:index="3" nillable="true" ma:displayName="Origine" ma:default="-1;#Grands projets maitrise d'oeuvre|c2f2c156-e726-49c7-b578-343efc501967" ma:internalName="yes_Origine">
      <xsd:simpleType>
        <xsd:restriction base="dms:Unknown"/>
      </xsd:simpleType>
    </xsd:element>
    <xsd:element name="yes_Processus" ma:index="4" nillable="true" ma:displayName="Processus" ma:internalName="yes_Processus">
      <xsd:simpleType>
        <xsd:restriction base="dms:Unknown"/>
      </xsd:simpleType>
    </xsd:element>
    <xsd:element name="yes_Archive" ma:index="5" nillable="true" ma:displayName="Archive" ma:default="0" ma:internalName="yes_Archive">
      <xsd:simpleType>
        <xsd:restriction base="dms:Boolean"/>
      </xsd:simpleType>
    </xsd:element>
    <xsd:element name="Annee" ma:index="12" nillable="true" ma:displayName="Année" ma:default="2020|11bde2d5-57e2-853f-c6de-d7f340c5fa0f" ma:internalName="Anne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Processus xmlns="e3dca99a-912a-4dbd-9097-17df5de56eef" xsi:nil="true"/>
    <Annee xmlns="e3dca99a-912a-4dbd-9097-17df5de56eef">2020|11bde2d5-57e2-853f-c6de-d7f340c5fa0f</Annee>
    <yes_Origine xmlns="e3dca99a-912a-4dbd-9097-17df5de56eef">-1;#Grands projets maitrise d'oeuvre|c2f2c156-e726-49c7-b578-343efc501967</yes_Origine>
    <yes_Archive xmlns="e3dca99a-912a-4dbd-9097-17df5de56eef">false</yes_Archive>
    <yes_NatureDocument xmlns="e3dca99a-912a-4dbd-9097-17df5de5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7430-B68A-48D6-82E7-1DCEA3B2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ca99a-912a-4dbd-9097-17df5de5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44AEE-0792-4A3D-9A82-CA660087779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3dca99a-912a-4dbd-9097-17df5de56eef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CF3556-A45D-4481-A3E5-64F5D083D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EF185-0A4F-4EFE-9436-E3C34135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 - ANNEXE II</vt:lpstr>
    </vt:vector>
  </TitlesOfParts>
  <Company>CA LE GRAND PERIGUEUX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 - ANNEXE II</dc:title>
  <dc:subject/>
  <dc:creator>Tiphanie LOVISA</dc:creator>
  <cp:keywords/>
  <dc:description/>
  <cp:lastModifiedBy>Tiphanie LOVISA</cp:lastModifiedBy>
  <cp:revision>4</cp:revision>
  <cp:lastPrinted>2020-11-13T07:15:00Z</cp:lastPrinted>
  <dcterms:created xsi:type="dcterms:W3CDTF">2020-10-13T08:43:00Z</dcterms:created>
  <dcterms:modified xsi:type="dcterms:W3CDTF">2020-11-13T07:16:00Z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_NomDoc">
    <vt:lpwstr>https://intranet.grandperigueux.fr/gpmo/_layouts/15/Yes.SherpaGed/ficheDocumentaire.aspx?FilterField1=UniqueIdDoc&amp;FilterValue1=4c6b841b-fbcb-4c59-8e50-1a142c161706, APPEL A PROJET - ANNEXE II</vt:lpwstr>
  </property>
  <property fmtid="{D5CDD505-2E9C-101B-9397-08002B2CF9AE}" pid="3" name="et_SuppProjetFinWF">
    <vt:bool>true</vt:bool>
  </property>
  <property fmtid="{D5CDD505-2E9C-101B-9397-08002B2CF9AE}" pid="4" name="ContentTypeId">
    <vt:lpwstr>0x010100B3669A6B9A7E4EE5877FE38FDB8B9919009F981F2ACC5A8E4C8C91B2EDBC47058C</vt:lpwstr>
  </property>
  <property fmtid="{D5CDD505-2E9C-101B-9397-08002B2CF9AE}" pid="5" name="fd_EtatPublication">
    <vt:lpwstr>Publié</vt:lpwstr>
  </property>
  <property fmtid="{D5CDD505-2E9C-101B-9397-08002B2CF9AE}" pid="6" name="fd_DateDiffusion">
    <vt:filetime>2020-06-25T12:25:18Z</vt:filetime>
  </property>
  <property fmtid="{D5CDD505-2E9C-101B-9397-08002B2CF9AE}" pid="7" name="sg_ResponsableDocument">
    <vt:lpwstr>1037</vt:lpwstr>
  </property>
  <property fmtid="{D5CDD505-2E9C-101B-9397-08002B2CF9AE}" pid="8" name="sg_ConstCircuitAuto">
    <vt:bool>false</vt:bool>
  </property>
</Properties>
</file>